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24" w:rsidRDefault="00BB4624" w:rsidP="00BB4624">
      <w:pPr>
        <w:pStyle w:val="Nzev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Usnesení č. 19</w:t>
      </w:r>
    </w:p>
    <w:p w:rsidR="00BB4624" w:rsidRDefault="00BB4624" w:rsidP="00BB4624">
      <w:pPr>
        <w:jc w:val="center"/>
        <w:rPr>
          <w:bCs/>
        </w:rPr>
      </w:pPr>
      <w:r>
        <w:rPr>
          <w:bCs/>
        </w:rPr>
        <w:t xml:space="preserve">ze zasedání rady Města Černošín dne </w:t>
      </w:r>
      <w:proofErr w:type="gramStart"/>
      <w:r>
        <w:rPr>
          <w:bCs/>
        </w:rPr>
        <w:t>27.7.2015</w:t>
      </w:r>
      <w:proofErr w:type="gramEnd"/>
      <w:r>
        <w:rPr>
          <w:bCs/>
        </w:rPr>
        <w:tab/>
      </w:r>
    </w:p>
    <w:p w:rsidR="00BB4624" w:rsidRDefault="00BB4624" w:rsidP="00BB4624">
      <w:pPr>
        <w:jc w:val="center"/>
        <w:rPr>
          <w:bCs/>
        </w:rPr>
      </w:pPr>
    </w:p>
    <w:p w:rsidR="00BB4624" w:rsidRDefault="00BB4624" w:rsidP="00BB4624">
      <w:pPr>
        <w:rPr>
          <w:bCs/>
        </w:rPr>
      </w:pPr>
      <w:r>
        <w:rPr>
          <w:bCs/>
        </w:rPr>
        <w:t>Rada města:</w:t>
      </w:r>
    </w:p>
    <w:p w:rsidR="00BB4624" w:rsidRDefault="00BB4624" w:rsidP="00BB4624">
      <w:pPr>
        <w:rPr>
          <w:bCs/>
        </w:rPr>
      </w:pPr>
    </w:p>
    <w:p w:rsidR="00BB4624" w:rsidRDefault="00BB4624" w:rsidP="00BB4624">
      <w:pPr>
        <w:rPr>
          <w:bCs/>
          <w:u w:val="single"/>
        </w:rPr>
      </w:pPr>
      <w:r>
        <w:rPr>
          <w:bCs/>
          <w:u w:val="single"/>
        </w:rPr>
        <w:t>I. bere na vědomí:</w:t>
      </w:r>
    </w:p>
    <w:p w:rsidR="00BB4624" w:rsidRDefault="00BB4624" w:rsidP="00BB4624">
      <w:pPr>
        <w:rPr>
          <w:bCs/>
        </w:rPr>
      </w:pPr>
      <w:r>
        <w:rPr>
          <w:bCs/>
        </w:rPr>
        <w:t>1. informaci o výzvě k jednání ohledně historického církevního majetku v </w:t>
      </w:r>
      <w:proofErr w:type="gramStart"/>
      <w:r>
        <w:rPr>
          <w:bCs/>
        </w:rPr>
        <w:t>k.ú.</w:t>
      </w:r>
      <w:proofErr w:type="gramEnd"/>
      <w:r>
        <w:rPr>
          <w:bCs/>
        </w:rPr>
        <w:t xml:space="preserve"> Černošín</w:t>
      </w:r>
    </w:p>
    <w:p w:rsidR="00BB4624" w:rsidRPr="00BB4624" w:rsidRDefault="00BB4624" w:rsidP="00BB4624">
      <w:pPr>
        <w:rPr>
          <w:bCs/>
        </w:rPr>
      </w:pPr>
      <w:r>
        <w:rPr>
          <w:bCs/>
        </w:rPr>
        <w:t>2. informaci o havarijním stavu bývalého skladu CO v Černošíně</w:t>
      </w:r>
    </w:p>
    <w:p w:rsidR="00BB4624" w:rsidRDefault="00BB4624" w:rsidP="00BB4624">
      <w:pPr>
        <w:rPr>
          <w:bCs/>
          <w:u w:val="single"/>
        </w:rPr>
      </w:pPr>
    </w:p>
    <w:p w:rsidR="00BB4624" w:rsidRDefault="00BB4624" w:rsidP="00BB4624">
      <w:pPr>
        <w:rPr>
          <w:bCs/>
          <w:u w:val="single"/>
        </w:rPr>
      </w:pPr>
      <w:r>
        <w:rPr>
          <w:bCs/>
          <w:u w:val="single"/>
        </w:rPr>
        <w:t>II. schvaluje:</w:t>
      </w:r>
    </w:p>
    <w:p w:rsidR="00BB4624" w:rsidRDefault="00BB4624" w:rsidP="00BB4624">
      <w:pPr>
        <w:rPr>
          <w:bCs/>
        </w:rPr>
      </w:pPr>
      <w:r>
        <w:rPr>
          <w:bCs/>
        </w:rPr>
        <w:t>1. program</w:t>
      </w:r>
    </w:p>
    <w:p w:rsidR="00BB4624" w:rsidRDefault="00BB4624" w:rsidP="00BB4624">
      <w:pPr>
        <w:rPr>
          <w:bCs/>
        </w:rPr>
      </w:pPr>
      <w:r>
        <w:rPr>
          <w:bCs/>
        </w:rPr>
        <w:t>2. odpis neprodejného zboží v Infocentru ve výši 6.300,- Kč</w:t>
      </w:r>
    </w:p>
    <w:p w:rsidR="00BB4624" w:rsidRDefault="00BB4624" w:rsidP="00BB4624">
      <w:pPr>
        <w:rPr>
          <w:bCs/>
        </w:rPr>
      </w:pPr>
      <w:r>
        <w:rPr>
          <w:bCs/>
        </w:rPr>
        <w:t>3. zřízení rozptylové loučky na hřbitově v Černošíně do max. výše nákladů 20.000,- Kč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4. ukončení Smlouvy o nájmu nebytových prostor, uzavřenou s nájemcem pí Petrou 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    Markovou dne </w:t>
      </w:r>
      <w:proofErr w:type="gramStart"/>
      <w:r>
        <w:rPr>
          <w:bCs/>
        </w:rPr>
        <w:t>31.8.2009</w:t>
      </w:r>
      <w:proofErr w:type="gramEnd"/>
      <w:r>
        <w:rPr>
          <w:bCs/>
        </w:rPr>
        <w:t>, o výměře 74 m2, nacház</w:t>
      </w:r>
      <w:r w:rsidR="00FC05BD">
        <w:rPr>
          <w:bCs/>
        </w:rPr>
        <w:t>ející se</w:t>
      </w:r>
      <w:bookmarkStart w:id="0" w:name="_GoBack"/>
      <w:bookmarkEnd w:id="0"/>
      <w:r>
        <w:rPr>
          <w:bCs/>
        </w:rPr>
        <w:t xml:space="preserve"> v části budovy čp. 20 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    v Černošíně, dohodou ke dni </w:t>
      </w:r>
      <w:proofErr w:type="gramStart"/>
      <w:r>
        <w:rPr>
          <w:bCs/>
        </w:rPr>
        <w:t>30.9.2015</w:t>
      </w:r>
      <w:proofErr w:type="gramEnd"/>
    </w:p>
    <w:p w:rsidR="00BB4624" w:rsidRDefault="00BB4624" w:rsidP="00BB4624">
      <w:pPr>
        <w:rPr>
          <w:bCs/>
        </w:rPr>
      </w:pPr>
      <w:r>
        <w:rPr>
          <w:bCs/>
        </w:rPr>
        <w:t xml:space="preserve">5. realizaci opravy ohradní zdi na vstupu do areálu Centra volného času v Černošíně do max. 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    výše nákladů 20.000,- Kč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6. smlouvu o dílo na akci „Oprava koruny ohradní zdi“ mezi Městem Černošín, jako 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    objednatelem a Jiřím Varousem, Černošín, Krásné Údolí 6, jako zhotovitelem za celkovou 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    cenu díla 19.590,- Kč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7. finanční výpomoc Římskokatolické farnosti Stříbro ve výši 14.036,- Kč formou darovací 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    smlouvy</w:t>
      </w:r>
    </w:p>
    <w:p w:rsidR="00BB4624" w:rsidRDefault="00BB4624" w:rsidP="00BB4624">
      <w:pPr>
        <w:rPr>
          <w:bCs/>
        </w:rPr>
      </w:pPr>
      <w:r>
        <w:rPr>
          <w:bCs/>
        </w:rPr>
        <w:t>8. program D</w:t>
      </w:r>
      <w:r w:rsidR="00A821D2">
        <w:rPr>
          <w:bCs/>
        </w:rPr>
        <w:t>n</w:t>
      </w:r>
      <w:r>
        <w:rPr>
          <w:bCs/>
        </w:rPr>
        <w:t xml:space="preserve">e řemesel dne </w:t>
      </w:r>
      <w:proofErr w:type="gramStart"/>
      <w:r>
        <w:rPr>
          <w:bCs/>
        </w:rPr>
        <w:t>15.8.2015</w:t>
      </w:r>
      <w:proofErr w:type="gramEnd"/>
      <w:r>
        <w:rPr>
          <w:bCs/>
        </w:rPr>
        <w:t xml:space="preserve"> do max. výše 20.000,- Kč</w:t>
      </w:r>
    </w:p>
    <w:p w:rsidR="00BB4624" w:rsidRDefault="00BB4624" w:rsidP="00BB4624">
      <w:pPr>
        <w:rPr>
          <w:bCs/>
        </w:rPr>
      </w:pPr>
      <w:r>
        <w:rPr>
          <w:bCs/>
        </w:rPr>
        <w:t>9. program ZM č. 10</w:t>
      </w:r>
    </w:p>
    <w:p w:rsidR="00BB4624" w:rsidRDefault="00BB4624" w:rsidP="00BB4624">
      <w:pPr>
        <w:rPr>
          <w:bCs/>
        </w:rPr>
      </w:pPr>
    </w:p>
    <w:p w:rsidR="00BB4624" w:rsidRPr="00A821D2" w:rsidRDefault="00BB4624" w:rsidP="00BB4624">
      <w:pPr>
        <w:rPr>
          <w:bCs/>
          <w:u w:val="single"/>
        </w:rPr>
      </w:pPr>
      <w:r w:rsidRPr="00A821D2">
        <w:rPr>
          <w:bCs/>
          <w:u w:val="single"/>
        </w:rPr>
        <w:t>III. doporučuje: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1. ZM schválit Smlouvu o zprostředkování prodeje nemovitostí – stavebních parcel </w:t>
      </w:r>
    </w:p>
    <w:p w:rsidR="00BB4624" w:rsidRDefault="00BB4624" w:rsidP="00BB4624">
      <w:pPr>
        <w:rPr>
          <w:bCs/>
        </w:rPr>
      </w:pPr>
      <w:r>
        <w:rPr>
          <w:bCs/>
        </w:rPr>
        <w:t xml:space="preserve">    v Černošíně, předloženou firmou HARVILLA – REALITY s.r.o., Slovanská alej 24, Plzeň</w:t>
      </w:r>
    </w:p>
    <w:p w:rsidR="00BB4624" w:rsidRDefault="00BB4624" w:rsidP="00BB4624"/>
    <w:p w:rsidR="00BB4624" w:rsidRDefault="00BB4624" w:rsidP="00BB4624"/>
    <w:p w:rsidR="00BB4624" w:rsidRDefault="00BB4624" w:rsidP="00BB4624"/>
    <w:p w:rsidR="00BB4624" w:rsidRDefault="00BB4624" w:rsidP="00BB4624"/>
    <w:p w:rsidR="00BB4624" w:rsidRDefault="00BB4624" w:rsidP="00BB4624"/>
    <w:p w:rsidR="00BB4624" w:rsidRDefault="00BB4624" w:rsidP="00BB4624"/>
    <w:p w:rsidR="00BB4624" w:rsidRDefault="00BB4624" w:rsidP="00BB4624"/>
    <w:p w:rsidR="00BB4624" w:rsidRDefault="00BB4624" w:rsidP="00BB4624">
      <w:pPr>
        <w:ind w:left="708" w:firstLine="708"/>
      </w:pPr>
      <w:r>
        <w:t>Miroslav Plincelner</w:t>
      </w:r>
      <w:r>
        <w:tab/>
      </w:r>
      <w:r>
        <w:tab/>
      </w:r>
      <w:r>
        <w:tab/>
      </w:r>
      <w:r>
        <w:tab/>
        <w:t xml:space="preserve"> Mgr. Dagmar Varousová</w:t>
      </w:r>
    </w:p>
    <w:p w:rsidR="00BB4624" w:rsidRDefault="00BB4624" w:rsidP="00BB4624">
      <w:pPr>
        <w:ind w:left="708" w:firstLine="708"/>
      </w:pPr>
      <w:r>
        <w:t xml:space="preserve">         starosta</w:t>
      </w:r>
      <w:r>
        <w:tab/>
      </w:r>
      <w:r>
        <w:tab/>
      </w:r>
      <w:r>
        <w:tab/>
      </w:r>
      <w:r>
        <w:tab/>
      </w:r>
      <w:r>
        <w:tab/>
        <w:t xml:space="preserve">        místostarostka</w:t>
      </w:r>
      <w:r>
        <w:tab/>
      </w:r>
      <w:r>
        <w:tab/>
      </w:r>
    </w:p>
    <w:p w:rsidR="007F036E" w:rsidRDefault="00FC05BD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24"/>
    <w:rsid w:val="00436794"/>
    <w:rsid w:val="00595BCD"/>
    <w:rsid w:val="00A821D2"/>
    <w:rsid w:val="00BB4624"/>
    <w:rsid w:val="00BF5FD2"/>
    <w:rsid w:val="00F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6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B4624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BB4624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6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B4624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BB4624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3</cp:revision>
  <cp:lastPrinted>2015-07-28T08:44:00Z</cp:lastPrinted>
  <dcterms:created xsi:type="dcterms:W3CDTF">2015-07-28T08:54:00Z</dcterms:created>
  <dcterms:modified xsi:type="dcterms:W3CDTF">2015-07-28T09:20:00Z</dcterms:modified>
</cp:coreProperties>
</file>