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D80" w:rsidRDefault="00360D80" w:rsidP="00F1574C">
      <w:pPr>
        <w:tabs>
          <w:tab w:val="left" w:pos="3240"/>
        </w:tabs>
        <w:jc w:val="center"/>
      </w:pPr>
    </w:p>
    <w:p w:rsidR="00F1574C" w:rsidRDefault="00A72847" w:rsidP="00F1574C">
      <w:pPr>
        <w:tabs>
          <w:tab w:val="left" w:pos="3240"/>
        </w:tabs>
        <w:jc w:val="center"/>
      </w:pPr>
      <w:r>
        <w:t>Usnesení č. 81</w:t>
      </w:r>
    </w:p>
    <w:p w:rsidR="00F1574C" w:rsidRDefault="00F1574C" w:rsidP="00F1574C">
      <w:pPr>
        <w:tabs>
          <w:tab w:val="left" w:pos="3240"/>
        </w:tabs>
        <w:jc w:val="center"/>
      </w:pPr>
      <w:r>
        <w:t xml:space="preserve">ze zasedání </w:t>
      </w:r>
      <w:r w:rsidR="00A72847">
        <w:t xml:space="preserve">rady Města Černošín dne </w:t>
      </w:r>
      <w:r w:rsidR="00F21D7E">
        <w:t>16. 4. 2014</w:t>
      </w:r>
    </w:p>
    <w:p w:rsidR="00F1574C" w:rsidRDefault="00F1574C" w:rsidP="00F1574C"/>
    <w:p w:rsidR="00F1574C" w:rsidRDefault="00F1574C" w:rsidP="00A72847">
      <w:r>
        <w:t>Rada města:</w:t>
      </w:r>
    </w:p>
    <w:p w:rsidR="00A72847" w:rsidRPr="0013721F" w:rsidRDefault="00A72847" w:rsidP="0013721F">
      <w:pPr>
        <w:rPr>
          <w:u w:val="single"/>
        </w:rPr>
      </w:pPr>
    </w:p>
    <w:p w:rsidR="00F1574C" w:rsidRPr="00360D80" w:rsidRDefault="00F1574C" w:rsidP="00360D80">
      <w:pPr>
        <w:pStyle w:val="Odstavecseseznamem"/>
        <w:numPr>
          <w:ilvl w:val="0"/>
          <w:numId w:val="7"/>
        </w:numPr>
        <w:rPr>
          <w:u w:val="single"/>
        </w:rPr>
      </w:pPr>
      <w:r w:rsidRPr="00360D80">
        <w:rPr>
          <w:u w:val="single"/>
        </w:rPr>
        <w:t>schvaluje:</w:t>
      </w:r>
    </w:p>
    <w:p w:rsidR="00360D80" w:rsidRPr="00360D80" w:rsidRDefault="00360D80" w:rsidP="00360D80">
      <w:pPr>
        <w:ind w:left="360"/>
        <w:rPr>
          <w:u w:val="single"/>
        </w:rPr>
      </w:pPr>
    </w:p>
    <w:p w:rsidR="00A72847" w:rsidRPr="00A72847" w:rsidRDefault="00A72847" w:rsidP="00A72847">
      <w:pPr>
        <w:jc w:val="both"/>
        <w:outlineLvl w:val="0"/>
        <w:rPr>
          <w:b/>
          <w:bCs/>
          <w:i/>
          <w:iCs/>
        </w:rPr>
      </w:pPr>
      <w:r w:rsidRPr="00A72847">
        <w:rPr>
          <w:b/>
          <w:bCs/>
          <w:i/>
          <w:iCs/>
        </w:rPr>
        <w:t xml:space="preserve"> </w:t>
      </w:r>
    </w:p>
    <w:p w:rsidR="00F1574C" w:rsidRPr="00F21D7E" w:rsidRDefault="00A72847" w:rsidP="00880A7A">
      <w:pPr>
        <w:pStyle w:val="Odstavecseseznamem"/>
        <w:numPr>
          <w:ilvl w:val="0"/>
          <w:numId w:val="5"/>
        </w:numPr>
      </w:pPr>
      <w:r w:rsidRPr="00F21D7E">
        <w:rPr>
          <w:bCs/>
          <w:iCs/>
        </w:rPr>
        <w:t xml:space="preserve">Program jednání      </w:t>
      </w:r>
    </w:p>
    <w:p w:rsidR="00A72847" w:rsidRPr="00F21D7E" w:rsidRDefault="00A72847" w:rsidP="00880A7A">
      <w:pPr>
        <w:pStyle w:val="Odstavecseseznamem"/>
        <w:numPr>
          <w:ilvl w:val="0"/>
          <w:numId w:val="5"/>
        </w:numPr>
      </w:pPr>
      <w:r w:rsidRPr="00F21D7E">
        <w:rPr>
          <w:bCs/>
          <w:iCs/>
        </w:rPr>
        <w:t>Vyhlášení záměru pachtu na p.p.č.718 o výměře 5255 m2, p.p.č. 760/8 o výměře 9015 m2 a p.p.č.760/7 o výměře 62901 m2 v </w:t>
      </w:r>
      <w:proofErr w:type="gramStart"/>
      <w:r w:rsidRPr="00F21D7E">
        <w:rPr>
          <w:bCs/>
          <w:iCs/>
        </w:rPr>
        <w:t>k.ú.</w:t>
      </w:r>
      <w:proofErr w:type="gramEnd"/>
      <w:r w:rsidRPr="00F21D7E">
        <w:rPr>
          <w:bCs/>
          <w:iCs/>
        </w:rPr>
        <w:t xml:space="preserve"> Černošín</w:t>
      </w:r>
    </w:p>
    <w:p w:rsidR="00880A7A" w:rsidRPr="00F21D7E" w:rsidRDefault="00880A7A" w:rsidP="00880A7A">
      <w:pPr>
        <w:pStyle w:val="Odstavecseseznamem"/>
        <w:numPr>
          <w:ilvl w:val="0"/>
          <w:numId w:val="5"/>
        </w:numPr>
        <w:jc w:val="both"/>
        <w:outlineLvl w:val="0"/>
        <w:rPr>
          <w:bCs/>
          <w:iCs/>
        </w:rPr>
      </w:pPr>
      <w:r w:rsidRPr="00F21D7E">
        <w:rPr>
          <w:bCs/>
          <w:iCs/>
        </w:rPr>
        <w:t xml:space="preserve">Poskytnutí finančního příspěvku ve výši 4.000,- Kč regionální organizaci </w:t>
      </w:r>
      <w:proofErr w:type="spellStart"/>
      <w:r w:rsidRPr="00F21D7E">
        <w:rPr>
          <w:bCs/>
          <w:iCs/>
        </w:rPr>
        <w:t>Roska</w:t>
      </w:r>
      <w:proofErr w:type="spellEnd"/>
      <w:r w:rsidRPr="00F21D7E">
        <w:rPr>
          <w:bCs/>
          <w:iCs/>
        </w:rPr>
        <w:t xml:space="preserve"> Plzeň</w:t>
      </w:r>
    </w:p>
    <w:p w:rsidR="00880A7A" w:rsidRPr="00F21D7E" w:rsidRDefault="00880A7A" w:rsidP="00880A7A">
      <w:pPr>
        <w:pStyle w:val="Odstavecseseznamem"/>
        <w:numPr>
          <w:ilvl w:val="0"/>
          <w:numId w:val="5"/>
        </w:numPr>
        <w:jc w:val="both"/>
        <w:outlineLvl w:val="0"/>
        <w:rPr>
          <w:bCs/>
          <w:iCs/>
        </w:rPr>
      </w:pPr>
      <w:r w:rsidRPr="00F21D7E">
        <w:rPr>
          <w:bCs/>
          <w:iCs/>
        </w:rPr>
        <w:t xml:space="preserve">Poskytnutí </w:t>
      </w:r>
      <w:proofErr w:type="spellStart"/>
      <w:r w:rsidRPr="00F21D7E">
        <w:rPr>
          <w:bCs/>
          <w:iCs/>
        </w:rPr>
        <w:t>fin</w:t>
      </w:r>
      <w:proofErr w:type="spellEnd"/>
      <w:r w:rsidRPr="00F21D7E">
        <w:rPr>
          <w:bCs/>
          <w:iCs/>
        </w:rPr>
        <w:t xml:space="preserve">. </w:t>
      </w:r>
      <w:proofErr w:type="gramStart"/>
      <w:r w:rsidRPr="00F21D7E">
        <w:rPr>
          <w:bCs/>
          <w:iCs/>
        </w:rPr>
        <w:t>příspěvku</w:t>
      </w:r>
      <w:proofErr w:type="gramEnd"/>
      <w:r w:rsidRPr="00F21D7E">
        <w:rPr>
          <w:bCs/>
          <w:iCs/>
        </w:rPr>
        <w:t xml:space="preserve"> oddílu Lupus </w:t>
      </w:r>
      <w:proofErr w:type="spellStart"/>
      <w:r w:rsidRPr="00F21D7E">
        <w:rPr>
          <w:bCs/>
          <w:iCs/>
        </w:rPr>
        <w:t>Clan</w:t>
      </w:r>
      <w:proofErr w:type="spellEnd"/>
      <w:r w:rsidRPr="00F21D7E">
        <w:rPr>
          <w:bCs/>
          <w:iCs/>
        </w:rPr>
        <w:t xml:space="preserve"> Černošín-šipky na činnost ve výši 10.000,- Kč.</w:t>
      </w:r>
    </w:p>
    <w:p w:rsidR="00880A7A" w:rsidRPr="00F21D7E" w:rsidRDefault="00880A7A" w:rsidP="00880A7A">
      <w:pPr>
        <w:pStyle w:val="Odstavecseseznamem"/>
        <w:numPr>
          <w:ilvl w:val="0"/>
          <w:numId w:val="5"/>
        </w:numPr>
      </w:pPr>
      <w:r w:rsidRPr="00F21D7E">
        <w:rPr>
          <w:bCs/>
          <w:iCs/>
        </w:rPr>
        <w:t xml:space="preserve">Výběrovou komisi na VZMR „Projekt-vjezdy Krásné </w:t>
      </w:r>
      <w:proofErr w:type="gramStart"/>
      <w:r w:rsidRPr="00F21D7E">
        <w:rPr>
          <w:bCs/>
          <w:iCs/>
        </w:rPr>
        <w:t>Údolí“ , „Zateplení</w:t>
      </w:r>
      <w:proofErr w:type="gramEnd"/>
      <w:r w:rsidRPr="00F21D7E">
        <w:rPr>
          <w:bCs/>
          <w:iCs/>
        </w:rPr>
        <w:t xml:space="preserve"> ZŠ č.p.5“ ve složení: pí. Kadlecová, </w:t>
      </w:r>
      <w:proofErr w:type="spellStart"/>
      <w:r w:rsidRPr="00F21D7E">
        <w:rPr>
          <w:bCs/>
          <w:iCs/>
        </w:rPr>
        <w:t>Jumbauerová</w:t>
      </w:r>
      <w:proofErr w:type="spellEnd"/>
      <w:r w:rsidRPr="00F21D7E">
        <w:rPr>
          <w:bCs/>
          <w:iCs/>
        </w:rPr>
        <w:t>, Pacola,</w:t>
      </w:r>
    </w:p>
    <w:p w:rsidR="00880A7A" w:rsidRPr="00F21D7E" w:rsidRDefault="00880A7A" w:rsidP="00880A7A">
      <w:pPr>
        <w:pStyle w:val="Odstavecseseznamem"/>
        <w:numPr>
          <w:ilvl w:val="0"/>
          <w:numId w:val="5"/>
        </w:numPr>
      </w:pPr>
      <w:r w:rsidRPr="00F21D7E">
        <w:rPr>
          <w:bCs/>
          <w:iCs/>
        </w:rPr>
        <w:t>Posunutí termínu hodnocení nabídek na VZMR „Rybník Pytlov“</w:t>
      </w:r>
    </w:p>
    <w:p w:rsidR="00F21D7E" w:rsidRPr="00F21D7E" w:rsidRDefault="00F21D7E" w:rsidP="00880A7A">
      <w:pPr>
        <w:pStyle w:val="Odstavecseseznamem"/>
        <w:numPr>
          <w:ilvl w:val="0"/>
          <w:numId w:val="5"/>
        </w:numPr>
      </w:pPr>
      <w:r w:rsidRPr="00F21D7E">
        <w:rPr>
          <w:bCs/>
          <w:iCs/>
        </w:rPr>
        <w:t>Poskytnutí příspěvku z akce „ Demografické modely“ ze dne 4.4.2014 v plné výši zisku</w:t>
      </w:r>
      <w:r w:rsidR="00CF658A">
        <w:rPr>
          <w:bCs/>
          <w:iCs/>
        </w:rPr>
        <w:t xml:space="preserve"> 5.625,- </w:t>
      </w:r>
      <w:bookmarkStart w:id="0" w:name="_GoBack"/>
      <w:bookmarkEnd w:id="0"/>
      <w:r w:rsidRPr="00F21D7E">
        <w:rPr>
          <w:bCs/>
          <w:iCs/>
        </w:rPr>
        <w:t>Kč  pro Středisko Víteček v Černošíně.</w:t>
      </w:r>
    </w:p>
    <w:p w:rsidR="00360D80" w:rsidRPr="00F21D7E" w:rsidRDefault="00360D80" w:rsidP="00F1574C"/>
    <w:p w:rsidR="00A72847" w:rsidRPr="00F21D7E" w:rsidRDefault="00A72847" w:rsidP="00A72847">
      <w:pPr>
        <w:jc w:val="both"/>
        <w:outlineLvl w:val="0"/>
        <w:rPr>
          <w:bCs/>
          <w:iCs/>
          <w:u w:val="single"/>
        </w:rPr>
      </w:pPr>
      <w:proofErr w:type="spellStart"/>
      <w:proofErr w:type="gramStart"/>
      <w:r w:rsidRPr="00F21D7E">
        <w:rPr>
          <w:bCs/>
          <w:iCs/>
          <w:u w:val="single"/>
        </w:rPr>
        <w:t>II.doporučuje</w:t>
      </w:r>
      <w:proofErr w:type="spellEnd"/>
      <w:proofErr w:type="gramEnd"/>
      <w:r w:rsidRPr="00F21D7E">
        <w:rPr>
          <w:bCs/>
          <w:iCs/>
          <w:u w:val="single"/>
        </w:rPr>
        <w:t>:</w:t>
      </w:r>
    </w:p>
    <w:p w:rsidR="00880A7A" w:rsidRPr="00F21D7E" w:rsidRDefault="00880A7A" w:rsidP="00A72847">
      <w:pPr>
        <w:jc w:val="both"/>
        <w:outlineLvl w:val="0"/>
        <w:rPr>
          <w:bCs/>
          <w:iCs/>
          <w:u w:val="single"/>
        </w:rPr>
      </w:pPr>
    </w:p>
    <w:p w:rsidR="00A72847" w:rsidRPr="00F21D7E" w:rsidRDefault="00880A7A" w:rsidP="00A72847">
      <w:pPr>
        <w:pStyle w:val="Odstavecseseznamem"/>
        <w:numPr>
          <w:ilvl w:val="0"/>
          <w:numId w:val="4"/>
        </w:numPr>
        <w:jc w:val="both"/>
        <w:outlineLvl w:val="0"/>
        <w:rPr>
          <w:bCs/>
          <w:iCs/>
        </w:rPr>
      </w:pPr>
      <w:r w:rsidRPr="00F21D7E">
        <w:rPr>
          <w:bCs/>
          <w:iCs/>
        </w:rPr>
        <w:t xml:space="preserve"> ZM s</w:t>
      </w:r>
      <w:r w:rsidR="00A72847" w:rsidRPr="00F21D7E">
        <w:rPr>
          <w:bCs/>
          <w:iCs/>
        </w:rPr>
        <w:t xml:space="preserve">chválit finanční příspěvek ZŠ Černošín na pořádání okresního kola </w:t>
      </w:r>
      <w:proofErr w:type="spellStart"/>
      <w:r w:rsidR="00A72847" w:rsidRPr="00F21D7E">
        <w:rPr>
          <w:bCs/>
          <w:iCs/>
        </w:rPr>
        <w:t>Besipu</w:t>
      </w:r>
      <w:proofErr w:type="spellEnd"/>
      <w:r w:rsidR="00A72847" w:rsidRPr="00F21D7E">
        <w:rPr>
          <w:bCs/>
          <w:iCs/>
        </w:rPr>
        <w:t xml:space="preserve"> dne </w:t>
      </w:r>
      <w:proofErr w:type="gramStart"/>
      <w:r w:rsidR="00A72847" w:rsidRPr="00F21D7E">
        <w:rPr>
          <w:bCs/>
          <w:iCs/>
        </w:rPr>
        <w:t>29.4.2014</w:t>
      </w:r>
      <w:proofErr w:type="gramEnd"/>
      <w:r w:rsidR="00A72847" w:rsidRPr="00F21D7E">
        <w:rPr>
          <w:bCs/>
          <w:iCs/>
        </w:rPr>
        <w:t xml:space="preserve"> ve výši 43.000,- Kč.</w:t>
      </w:r>
    </w:p>
    <w:p w:rsidR="00880A7A" w:rsidRPr="00F21D7E" w:rsidRDefault="00880A7A" w:rsidP="00880A7A">
      <w:pPr>
        <w:pStyle w:val="Odstavecseseznamem"/>
        <w:numPr>
          <w:ilvl w:val="0"/>
          <w:numId w:val="4"/>
        </w:numPr>
        <w:jc w:val="both"/>
        <w:outlineLvl w:val="0"/>
        <w:rPr>
          <w:bCs/>
          <w:iCs/>
        </w:rPr>
      </w:pPr>
      <w:r w:rsidRPr="00F21D7E">
        <w:rPr>
          <w:bCs/>
          <w:iCs/>
        </w:rPr>
        <w:t xml:space="preserve">ZM schválit smlouvu o zajištění hudební produkce mezi Městem Černošín jako pořadatelem a Zuzanou Novou jako interpretem  dne </w:t>
      </w:r>
      <w:proofErr w:type="gramStart"/>
      <w:r w:rsidRPr="00F21D7E">
        <w:rPr>
          <w:bCs/>
          <w:iCs/>
        </w:rPr>
        <w:t>26.4.2014</w:t>
      </w:r>
      <w:proofErr w:type="gramEnd"/>
      <w:r w:rsidRPr="00F21D7E">
        <w:rPr>
          <w:bCs/>
          <w:iCs/>
        </w:rPr>
        <w:t xml:space="preserve"> na akci „ Pouť sv. Jiří“</w:t>
      </w:r>
    </w:p>
    <w:p w:rsidR="00880A7A" w:rsidRPr="00F21D7E" w:rsidRDefault="00880A7A" w:rsidP="00880A7A">
      <w:pPr>
        <w:pStyle w:val="Odstavecseseznamem"/>
        <w:numPr>
          <w:ilvl w:val="0"/>
          <w:numId w:val="4"/>
        </w:numPr>
        <w:jc w:val="both"/>
        <w:outlineLvl w:val="0"/>
        <w:rPr>
          <w:bCs/>
          <w:iCs/>
        </w:rPr>
      </w:pPr>
      <w:r w:rsidRPr="00F21D7E">
        <w:rPr>
          <w:bCs/>
          <w:iCs/>
        </w:rPr>
        <w:t>ZM schválit pořadí uchazečů na VZMR „Projekt-cyklookruh“</w:t>
      </w:r>
    </w:p>
    <w:p w:rsidR="00880A7A" w:rsidRPr="00F21D7E" w:rsidRDefault="00880A7A" w:rsidP="00880A7A">
      <w:pPr>
        <w:pStyle w:val="Odstavecseseznamem"/>
        <w:numPr>
          <w:ilvl w:val="0"/>
          <w:numId w:val="4"/>
        </w:numPr>
        <w:jc w:val="both"/>
        <w:outlineLvl w:val="0"/>
        <w:rPr>
          <w:bCs/>
          <w:iCs/>
        </w:rPr>
      </w:pPr>
      <w:r w:rsidRPr="00F21D7E">
        <w:rPr>
          <w:bCs/>
          <w:iCs/>
        </w:rPr>
        <w:t xml:space="preserve">ZM schválit pořadí uchazečů na VZMR „Projekt-vodojem a vodovod Třebel“  </w:t>
      </w:r>
    </w:p>
    <w:p w:rsidR="00880A7A" w:rsidRPr="00F21D7E" w:rsidRDefault="00880A7A" w:rsidP="00A72847">
      <w:pPr>
        <w:pStyle w:val="Odstavecseseznamem"/>
        <w:numPr>
          <w:ilvl w:val="0"/>
          <w:numId w:val="4"/>
        </w:numPr>
        <w:jc w:val="both"/>
        <w:outlineLvl w:val="0"/>
        <w:rPr>
          <w:bCs/>
          <w:iCs/>
        </w:rPr>
      </w:pPr>
      <w:r w:rsidRPr="00F21D7E">
        <w:rPr>
          <w:bCs/>
          <w:iCs/>
        </w:rPr>
        <w:t>ZM schválit pořadí uchazečů na VZMR „Dočišťovací rybník ČOV“</w:t>
      </w:r>
    </w:p>
    <w:p w:rsidR="00880A7A" w:rsidRPr="00F21D7E" w:rsidRDefault="00880A7A" w:rsidP="00A72847">
      <w:pPr>
        <w:pStyle w:val="Odstavecseseznamem"/>
        <w:numPr>
          <w:ilvl w:val="0"/>
          <w:numId w:val="4"/>
        </w:numPr>
        <w:jc w:val="both"/>
        <w:outlineLvl w:val="0"/>
        <w:rPr>
          <w:bCs/>
          <w:iCs/>
        </w:rPr>
      </w:pPr>
      <w:r w:rsidRPr="00F21D7E">
        <w:rPr>
          <w:bCs/>
          <w:iCs/>
        </w:rPr>
        <w:t>ZM schválit pořadí uchazečů na VZMR „Oprava hasičské zbrojnice-vrata“</w:t>
      </w:r>
    </w:p>
    <w:p w:rsidR="00880A7A" w:rsidRPr="00F21D7E" w:rsidRDefault="00880A7A" w:rsidP="00A72847">
      <w:pPr>
        <w:pStyle w:val="Odstavecseseznamem"/>
        <w:numPr>
          <w:ilvl w:val="0"/>
          <w:numId w:val="4"/>
        </w:numPr>
        <w:jc w:val="both"/>
        <w:outlineLvl w:val="0"/>
        <w:rPr>
          <w:bCs/>
          <w:iCs/>
        </w:rPr>
      </w:pPr>
      <w:r w:rsidRPr="00F21D7E">
        <w:rPr>
          <w:bCs/>
          <w:iCs/>
        </w:rPr>
        <w:t>ZM schválit pořadí uchazečů na VZMR „Oprava hasičské zbrojnice-střecha“</w:t>
      </w:r>
    </w:p>
    <w:p w:rsidR="00880A7A" w:rsidRPr="00F21D7E" w:rsidRDefault="00880A7A" w:rsidP="00A72847">
      <w:pPr>
        <w:pStyle w:val="Odstavecseseznamem"/>
        <w:numPr>
          <w:ilvl w:val="0"/>
          <w:numId w:val="4"/>
        </w:numPr>
        <w:jc w:val="both"/>
        <w:outlineLvl w:val="0"/>
        <w:rPr>
          <w:bCs/>
          <w:iCs/>
        </w:rPr>
      </w:pPr>
      <w:r w:rsidRPr="00F21D7E">
        <w:rPr>
          <w:bCs/>
          <w:iCs/>
        </w:rPr>
        <w:t xml:space="preserve">ZM vyhlásit záměr </w:t>
      </w:r>
      <w:proofErr w:type="gramStart"/>
      <w:r w:rsidRPr="00F21D7E">
        <w:rPr>
          <w:bCs/>
          <w:iCs/>
        </w:rPr>
        <w:t>na  akci</w:t>
      </w:r>
      <w:proofErr w:type="gramEnd"/>
      <w:r w:rsidRPr="00F21D7E">
        <w:rPr>
          <w:bCs/>
          <w:iCs/>
        </w:rPr>
        <w:t>“ Ukazatel rychlosti v obci Víchov“</w:t>
      </w:r>
    </w:p>
    <w:p w:rsidR="00F21D7E" w:rsidRPr="00F21D7E" w:rsidRDefault="00F21D7E" w:rsidP="00F21D7E">
      <w:pPr>
        <w:pStyle w:val="Odstavecseseznamem"/>
        <w:jc w:val="both"/>
        <w:outlineLvl w:val="0"/>
        <w:rPr>
          <w:bCs/>
          <w:iCs/>
        </w:rPr>
      </w:pPr>
    </w:p>
    <w:p w:rsidR="00F21D7E" w:rsidRPr="00F21D7E" w:rsidRDefault="00F21D7E" w:rsidP="00F21D7E">
      <w:pPr>
        <w:jc w:val="both"/>
        <w:outlineLvl w:val="0"/>
        <w:rPr>
          <w:bCs/>
          <w:iCs/>
          <w:u w:val="single"/>
        </w:rPr>
      </w:pPr>
      <w:r w:rsidRPr="00F21D7E">
        <w:rPr>
          <w:bCs/>
          <w:iCs/>
          <w:u w:val="single"/>
        </w:rPr>
        <w:t>III. ukládá:</w:t>
      </w:r>
    </w:p>
    <w:p w:rsidR="00F21D7E" w:rsidRPr="00F21D7E" w:rsidRDefault="00F21D7E" w:rsidP="00F21D7E">
      <w:pPr>
        <w:jc w:val="both"/>
        <w:outlineLvl w:val="0"/>
        <w:rPr>
          <w:bCs/>
          <w:iCs/>
          <w:u w:val="single"/>
        </w:rPr>
      </w:pPr>
    </w:p>
    <w:p w:rsidR="00F21D7E" w:rsidRPr="00F21D7E" w:rsidRDefault="00F21D7E" w:rsidP="00F21D7E">
      <w:pPr>
        <w:pStyle w:val="Odstavecseseznamem"/>
        <w:numPr>
          <w:ilvl w:val="0"/>
          <w:numId w:val="6"/>
        </w:numPr>
        <w:jc w:val="both"/>
        <w:outlineLvl w:val="0"/>
        <w:rPr>
          <w:bCs/>
          <w:iCs/>
        </w:rPr>
      </w:pPr>
      <w:r w:rsidRPr="00F21D7E">
        <w:rPr>
          <w:bCs/>
          <w:iCs/>
        </w:rPr>
        <w:t>Starostovi města Černošín vypracovat do 7/5/2014 dodatek k původní smlouvě s firmou MPA Stříbro na akci „ Zasíťování 27 RD Černošín“</w:t>
      </w:r>
    </w:p>
    <w:p w:rsidR="00F21D7E" w:rsidRPr="00F21D7E" w:rsidRDefault="00F21D7E" w:rsidP="00F21D7E">
      <w:pPr>
        <w:pStyle w:val="Odstavecseseznamem"/>
        <w:numPr>
          <w:ilvl w:val="0"/>
          <w:numId w:val="6"/>
        </w:numPr>
        <w:jc w:val="both"/>
        <w:outlineLvl w:val="0"/>
        <w:rPr>
          <w:bCs/>
          <w:iCs/>
        </w:rPr>
      </w:pPr>
      <w:r w:rsidRPr="00F21D7E">
        <w:rPr>
          <w:bCs/>
          <w:iCs/>
        </w:rPr>
        <w:t>Starostovi města Černošín iniciovat pracovní schůzku na téma“ Restaurace Vlčák a jeho provozování“</w:t>
      </w:r>
    </w:p>
    <w:p w:rsidR="00F21D7E" w:rsidRPr="00F21D7E" w:rsidRDefault="00F21D7E" w:rsidP="00F21D7E">
      <w:pPr>
        <w:pStyle w:val="Odstavecseseznamem"/>
        <w:numPr>
          <w:ilvl w:val="0"/>
          <w:numId w:val="6"/>
        </w:numPr>
        <w:jc w:val="both"/>
        <w:outlineLvl w:val="0"/>
        <w:rPr>
          <w:bCs/>
          <w:iCs/>
        </w:rPr>
      </w:pPr>
      <w:r w:rsidRPr="00F21D7E">
        <w:rPr>
          <w:bCs/>
          <w:iCs/>
        </w:rPr>
        <w:t>Starostovi města Černošín předložit veškeré materiály k projektu“ Pískoviště u staré lípy v Ostrovcích“ k závěrečné kontrole MAS Český Západ.</w:t>
      </w:r>
    </w:p>
    <w:p w:rsidR="00360D80" w:rsidRDefault="00F21D7E" w:rsidP="00F21D7E">
      <w:pPr>
        <w:pStyle w:val="Odstavecseseznamem"/>
        <w:numPr>
          <w:ilvl w:val="0"/>
          <w:numId w:val="6"/>
        </w:numPr>
        <w:jc w:val="both"/>
        <w:outlineLvl w:val="0"/>
        <w:rPr>
          <w:bCs/>
          <w:iCs/>
        </w:rPr>
      </w:pPr>
      <w:r w:rsidRPr="00F21D7E">
        <w:rPr>
          <w:bCs/>
          <w:iCs/>
        </w:rPr>
        <w:t xml:space="preserve">Starostovi města Černošín předložit opatření dle návrhu právního zástupce paní </w:t>
      </w:r>
    </w:p>
    <w:p w:rsidR="00F21D7E" w:rsidRPr="00F21D7E" w:rsidRDefault="00360D80" w:rsidP="00360D80">
      <w:pPr>
        <w:pStyle w:val="Odstavecseseznamem"/>
        <w:jc w:val="both"/>
        <w:outlineLvl w:val="0"/>
        <w:rPr>
          <w:bCs/>
          <w:iCs/>
        </w:rPr>
      </w:pPr>
      <w:proofErr w:type="spellStart"/>
      <w:r>
        <w:rPr>
          <w:bCs/>
          <w:iCs/>
        </w:rPr>
        <w:t>Judr.</w:t>
      </w:r>
      <w:r w:rsidR="00F21D7E" w:rsidRPr="00F21D7E">
        <w:rPr>
          <w:bCs/>
          <w:iCs/>
        </w:rPr>
        <w:t>Věry</w:t>
      </w:r>
      <w:proofErr w:type="spellEnd"/>
      <w:r w:rsidR="00F21D7E" w:rsidRPr="00F21D7E">
        <w:rPr>
          <w:bCs/>
          <w:iCs/>
        </w:rPr>
        <w:t xml:space="preserve"> Nenutilové ve věci stavebního technika města </w:t>
      </w:r>
      <w:proofErr w:type="gramStart"/>
      <w:r w:rsidR="00F21D7E" w:rsidRPr="00F21D7E">
        <w:rPr>
          <w:bCs/>
          <w:iCs/>
        </w:rPr>
        <w:t>Černošín .</w:t>
      </w:r>
      <w:proofErr w:type="gramEnd"/>
    </w:p>
    <w:p w:rsidR="00F1574C" w:rsidRDefault="00F1574C" w:rsidP="00F1574C"/>
    <w:p w:rsidR="00F1574C" w:rsidRDefault="00F1574C" w:rsidP="00F1574C"/>
    <w:p w:rsidR="00F1574C" w:rsidRDefault="00F1574C" w:rsidP="00F1574C"/>
    <w:p w:rsidR="00F1574C" w:rsidRDefault="00F1574C" w:rsidP="00F1574C"/>
    <w:p w:rsidR="00F1574C" w:rsidRDefault="00F1574C" w:rsidP="00F1574C">
      <w:pPr>
        <w:ind w:left="1416" w:firstLine="708"/>
      </w:pPr>
      <w:r>
        <w:t>Jan Grigar</w:t>
      </w:r>
      <w:r>
        <w:tab/>
      </w:r>
      <w:r>
        <w:tab/>
      </w:r>
      <w:r>
        <w:tab/>
        <w:t xml:space="preserve"> Vladimír Turek</w:t>
      </w:r>
    </w:p>
    <w:p w:rsidR="007F036E" w:rsidRDefault="00F1574C" w:rsidP="0013721F">
      <w:pPr>
        <w:ind w:left="1416" w:firstLine="708"/>
      </w:pPr>
      <w:r>
        <w:t xml:space="preserve"> starosta</w:t>
      </w:r>
      <w:r>
        <w:tab/>
      </w:r>
      <w:r>
        <w:tab/>
      </w:r>
      <w:r>
        <w:tab/>
        <w:t xml:space="preserve">   místostarosta</w:t>
      </w:r>
    </w:p>
    <w:sectPr w:rsidR="007F036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314" w:rsidRDefault="00CA6314" w:rsidP="00F21D7E">
      <w:r>
        <w:separator/>
      </w:r>
    </w:p>
  </w:endnote>
  <w:endnote w:type="continuationSeparator" w:id="0">
    <w:p w:rsidR="00CA6314" w:rsidRDefault="00CA6314" w:rsidP="00F21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7008831"/>
      <w:docPartObj>
        <w:docPartGallery w:val="Page Numbers (Bottom of Page)"/>
        <w:docPartUnique/>
      </w:docPartObj>
    </w:sdtPr>
    <w:sdtEndPr/>
    <w:sdtContent>
      <w:p w:rsidR="00F21D7E" w:rsidRDefault="00F21D7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658A">
          <w:rPr>
            <w:noProof/>
          </w:rPr>
          <w:t>1</w:t>
        </w:r>
        <w:r>
          <w:fldChar w:fldCharType="end"/>
        </w:r>
      </w:p>
    </w:sdtContent>
  </w:sdt>
  <w:p w:rsidR="00F21D7E" w:rsidRDefault="00F21D7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314" w:rsidRDefault="00CA6314" w:rsidP="00F21D7E">
      <w:r>
        <w:separator/>
      </w:r>
    </w:p>
  </w:footnote>
  <w:footnote w:type="continuationSeparator" w:id="0">
    <w:p w:rsidR="00CA6314" w:rsidRDefault="00CA6314" w:rsidP="00F21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B7594"/>
    <w:multiLevelType w:val="hybridMultilevel"/>
    <w:tmpl w:val="1BE694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124A2"/>
    <w:multiLevelType w:val="hybridMultilevel"/>
    <w:tmpl w:val="1F08CF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146ABC"/>
    <w:multiLevelType w:val="hybridMultilevel"/>
    <w:tmpl w:val="8E0A9A7A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0C375AB"/>
    <w:multiLevelType w:val="hybridMultilevel"/>
    <w:tmpl w:val="2C1ECFD0"/>
    <w:lvl w:ilvl="0" w:tplc="B4C6B9B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60CE7C01"/>
    <w:multiLevelType w:val="hybridMultilevel"/>
    <w:tmpl w:val="1D7439EA"/>
    <w:lvl w:ilvl="0" w:tplc="105639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89269D"/>
    <w:multiLevelType w:val="hybridMultilevel"/>
    <w:tmpl w:val="D6EEEE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B80F83"/>
    <w:multiLevelType w:val="hybridMultilevel"/>
    <w:tmpl w:val="62061A58"/>
    <w:lvl w:ilvl="0" w:tplc="012C3A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74C"/>
    <w:rsid w:val="00084ABE"/>
    <w:rsid w:val="0013721F"/>
    <w:rsid w:val="001479A3"/>
    <w:rsid w:val="00163E71"/>
    <w:rsid w:val="00301BC2"/>
    <w:rsid w:val="00323765"/>
    <w:rsid w:val="00360D80"/>
    <w:rsid w:val="00380822"/>
    <w:rsid w:val="00426704"/>
    <w:rsid w:val="00451E77"/>
    <w:rsid w:val="0047378E"/>
    <w:rsid w:val="00595BCD"/>
    <w:rsid w:val="006415A3"/>
    <w:rsid w:val="00880A7A"/>
    <w:rsid w:val="00A72847"/>
    <w:rsid w:val="00AA2087"/>
    <w:rsid w:val="00BC3305"/>
    <w:rsid w:val="00BF5FD2"/>
    <w:rsid w:val="00CA6314"/>
    <w:rsid w:val="00CF658A"/>
    <w:rsid w:val="00E25DB1"/>
    <w:rsid w:val="00F1574C"/>
    <w:rsid w:val="00F21D7E"/>
    <w:rsid w:val="00F22D8C"/>
    <w:rsid w:val="00FD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5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284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21D7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1D7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21D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1D7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5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284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21D7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1D7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21D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1D7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Hampapova</dc:creator>
  <cp:lastModifiedBy>Hampapova</cp:lastModifiedBy>
  <cp:revision>4</cp:revision>
  <cp:lastPrinted>2014-03-13T13:06:00Z</cp:lastPrinted>
  <dcterms:created xsi:type="dcterms:W3CDTF">2014-06-06T09:37:00Z</dcterms:created>
  <dcterms:modified xsi:type="dcterms:W3CDTF">2014-06-06T10:30:00Z</dcterms:modified>
</cp:coreProperties>
</file>